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17" w:rsidRDefault="002B6D1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B6D17" w:rsidRDefault="002B6D17">
      <w:pPr>
        <w:pStyle w:val="ConsPlusNormal"/>
        <w:jc w:val="both"/>
        <w:outlineLvl w:val="0"/>
      </w:pPr>
    </w:p>
    <w:p w:rsidR="002B6D17" w:rsidRDefault="002B6D17">
      <w:pPr>
        <w:pStyle w:val="ConsPlusNormal"/>
      </w:pPr>
      <w:r>
        <w:t>Зарегистрировано в Администрации Губернатора Калужской обл. 20 декабря 2023 г. N 13697</w:t>
      </w:r>
    </w:p>
    <w:p w:rsidR="002B6D17" w:rsidRDefault="002B6D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D17" w:rsidRDefault="002B6D17">
      <w:pPr>
        <w:pStyle w:val="ConsPlusNormal"/>
        <w:jc w:val="both"/>
      </w:pPr>
    </w:p>
    <w:p w:rsidR="002B6D17" w:rsidRDefault="002B6D17">
      <w:pPr>
        <w:pStyle w:val="ConsPlusTitle"/>
        <w:jc w:val="center"/>
      </w:pPr>
      <w:r>
        <w:t>КАЛУЖСКАЯ ОБЛАСТЬ</w:t>
      </w:r>
    </w:p>
    <w:p w:rsidR="002B6D17" w:rsidRDefault="002B6D17">
      <w:pPr>
        <w:pStyle w:val="ConsPlusTitle"/>
        <w:jc w:val="center"/>
      </w:pPr>
      <w:r>
        <w:t>МИНИСТЕРСТВО КОНКУРЕНТНОЙ ПОЛИТИКИ</w:t>
      </w:r>
    </w:p>
    <w:p w:rsidR="002B6D17" w:rsidRDefault="002B6D17">
      <w:pPr>
        <w:pStyle w:val="ConsPlusTitle"/>
        <w:jc w:val="both"/>
      </w:pPr>
    </w:p>
    <w:p w:rsidR="002B6D17" w:rsidRDefault="002B6D17">
      <w:pPr>
        <w:pStyle w:val="ConsPlusTitle"/>
        <w:jc w:val="center"/>
      </w:pPr>
      <w:r>
        <w:t>ПРИКАЗ</w:t>
      </w:r>
    </w:p>
    <w:p w:rsidR="002B6D17" w:rsidRDefault="002B6D17">
      <w:pPr>
        <w:pStyle w:val="ConsPlusTitle"/>
        <w:jc w:val="center"/>
      </w:pPr>
      <w:r>
        <w:t>от 11 декабря 2023 г. N 303-РК</w:t>
      </w:r>
      <w:bookmarkStart w:id="0" w:name="_GoBack"/>
      <w:bookmarkEnd w:id="0"/>
    </w:p>
    <w:p w:rsidR="002B6D17" w:rsidRDefault="002B6D17">
      <w:pPr>
        <w:pStyle w:val="ConsPlusTitle"/>
        <w:jc w:val="both"/>
      </w:pPr>
    </w:p>
    <w:p w:rsidR="002B6D17" w:rsidRDefault="002B6D17">
      <w:pPr>
        <w:pStyle w:val="ConsPlusTitle"/>
        <w:jc w:val="center"/>
      </w:pPr>
      <w:r>
        <w:t>ОБ УСТАНОВЛЕНИИ ОБЩЕСТВУ С ОГРАНИЧЕННОЙ ОТВЕТСТВЕННОСТЬЮ</w:t>
      </w:r>
    </w:p>
    <w:p w:rsidR="002B6D17" w:rsidRDefault="002B6D17">
      <w:pPr>
        <w:pStyle w:val="ConsPlusTitle"/>
        <w:jc w:val="center"/>
      </w:pPr>
      <w:r>
        <w:t>"ГАЗЭНЕРГОСЕРВИС" ПРЕДЕЛЬНОГО УРОВНЯ РОЗНИЧНЫХ ЦЕН</w:t>
      </w:r>
    </w:p>
    <w:p w:rsidR="002B6D17" w:rsidRDefault="002B6D17">
      <w:pPr>
        <w:pStyle w:val="ConsPlusTitle"/>
        <w:jc w:val="center"/>
      </w:pPr>
      <w:r>
        <w:t>НА СЖИЖЕННЫЙ ГАЗ, РЕАЛИЗУЕМЫЙ НАСЕЛЕНИЮ ДЛЯ БЫТОВЫХ НУЖД,</w:t>
      </w:r>
    </w:p>
    <w:p w:rsidR="002B6D17" w:rsidRDefault="002B6D17">
      <w:pPr>
        <w:pStyle w:val="ConsPlusTitle"/>
        <w:jc w:val="center"/>
      </w:pPr>
      <w:r>
        <w:t>НА 2024 ГОД</w:t>
      </w:r>
    </w:p>
    <w:p w:rsidR="002B6D17" w:rsidRDefault="002B6D17">
      <w:pPr>
        <w:pStyle w:val="ConsPlusNormal"/>
        <w:jc w:val="both"/>
      </w:pPr>
    </w:p>
    <w:p w:rsidR="002B6D17" w:rsidRDefault="002B6D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</w:t>
      </w:r>
      <w:proofErr w:type="gramEnd"/>
      <w:r>
        <w:t xml:space="preserve"> </w:t>
      </w:r>
      <w:proofErr w:type="gramStart"/>
      <w:r>
        <w:t>газопроводов, предназначенных для транспортировки газа от месторождений природного газа до магистрального газопровода" (в ред. постановлений Правительства РФ от 22.05.2002 N 328, от 07.12.2006 N 750, от 28.05.2007 N 333, от 10.12.2008 N 950, от 27.01.2009 N 46, от 23.07.2009 N 606, от 27.11.2010 N 943, от 31.12.2010 N 1205, от 18.08.2011 N 685, от 24.11.2011 N 972, от 27.01.2012 N</w:t>
      </w:r>
      <w:proofErr w:type="gramEnd"/>
      <w:r>
        <w:t xml:space="preserve"> </w:t>
      </w:r>
      <w:proofErr w:type="gramStart"/>
      <w:r>
        <w:t>37, от 16.04.2012 N 323, от 13.11.2013 N 1018, от 30.12.2013 N 1314, от 15.04.2014 N 342, от 19.06.2014 N 566, от 18.10.2014 N 1074, от 03.12.2014 N 1305, от 04.09.2015 N 941, от 17.05.2016 N 432, от 27.12.2017 N 1663, от 30.01.2018 N 82, от 29.10.2018 N 1282, от 30.11.2018 N 1442, от 21.12.2018 N 1622, от 21.02.2019 N</w:t>
      </w:r>
      <w:proofErr w:type="gramEnd"/>
      <w:r>
        <w:t xml:space="preserve"> </w:t>
      </w:r>
      <w:proofErr w:type="gramStart"/>
      <w:r>
        <w:t xml:space="preserve">179, от 05.09.2019 N 1164, от 19.03.2020 N 305, от 24.11.2020 N 1907, от 20.03.2021 N 425, от 13.09.2021 N 1549, от 01.11.2021 N 1899, от 07.05.2022 N 826, от 10.06.2022 N 1061, от 02.09.2022 N 1554, от 26.10.2022 N 1910, от 30.11.2022 N 2187, от 24.11.2023 N 1979),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07.08.2019 N 1072/19 "Об утверждении</w:t>
      </w:r>
      <w:proofErr w:type="gramEnd"/>
      <w:r>
        <w:t xml:space="preserve"> </w:t>
      </w:r>
      <w:proofErr w:type="gramStart"/>
      <w:r>
        <w:t xml:space="preserve">Методических указаний по регулированию розничных цен на сжиженный газ, реализуемый населению для бытовых нужд" (в ред. приказов Федеральной антимонопольной службы от 01.06.2020 N 508/20, от 25.02.2021 N 156/21),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04.04.2007 N 88 "О министерстве конкурентной политики Калужской области" (в ред. постановлений Правительства Калужской области от 07.06.2007 N 145, от 06.09.2007 N 214, от 09.11.2007</w:t>
      </w:r>
      <w:proofErr w:type="gramEnd"/>
      <w:r>
        <w:t xml:space="preserve"> </w:t>
      </w:r>
      <w:proofErr w:type="gramStart"/>
      <w:r>
        <w:t>N 285, от 22.04.2008 N 171, от 09.09.2010 N 355, от 17.01.2011 N 12, от 24.01.2012 N 20, от 02.05.2012 N 221, от 05.06.2012 N 278, от 17.12.2012 N 627, от 01.03.2013 N 112, от 02.08.2013 N 403, от 26.02.2014 N 128, от 26.03.2014 N 196, от 01.02.2016 N 62, от 18.05.2016 N 294, от 16.11.2016 N 617, от 18.01.2017</w:t>
      </w:r>
      <w:proofErr w:type="gramEnd"/>
      <w:r>
        <w:t xml:space="preserve"> </w:t>
      </w:r>
      <w:proofErr w:type="gramStart"/>
      <w:r>
        <w:t>N 26, от 29.03.2017 N 173, от 26.07.2017 N 425, от 31.10.2017 N 623, от 06.12.2017 N 714, от 18.12.2017 N 748, от 05.02.2018 N 81, от 30.08.2018 N 523, от 05.10.2018 N 611, от 07.12.2018 N 742, от 25.12.2018 N 805, от 07.05.2019 N 288, от 11.07.2019 N 432, от 08.11.2019 N 705, от 03.06.2020 N 437, от 28.08.2020</w:t>
      </w:r>
      <w:proofErr w:type="gramEnd"/>
      <w:r>
        <w:t xml:space="preserve"> </w:t>
      </w:r>
      <w:proofErr w:type="gramStart"/>
      <w:r>
        <w:t>N 665, от 30.06.2021 N 412, от 06.09.2021 N 591, от 16.09.2021 N 611, от 22.12.2022 N 1001, от 08.06.2023 N 383, от 07.07.2023 N 479), на основании протокола заседания комиссии по тарифам и ценам министерства конкурентной политики Калужской области от 11.12.2023</w:t>
      </w:r>
      <w:proofErr w:type="gramEnd"/>
    </w:p>
    <w:p w:rsidR="002B6D17" w:rsidRDefault="002B6D17">
      <w:pPr>
        <w:pStyle w:val="ConsPlusNormal"/>
        <w:spacing w:before="220"/>
        <w:ind w:firstLine="540"/>
        <w:jc w:val="both"/>
      </w:pPr>
      <w:r>
        <w:t>ПРИКАЗЫВАЮ:</w:t>
      </w:r>
    </w:p>
    <w:p w:rsidR="002B6D17" w:rsidRDefault="002B6D17">
      <w:pPr>
        <w:pStyle w:val="ConsPlusNormal"/>
        <w:jc w:val="both"/>
      </w:pPr>
    </w:p>
    <w:p w:rsidR="002B6D17" w:rsidRDefault="002B6D17">
      <w:pPr>
        <w:pStyle w:val="ConsPlusNormal"/>
        <w:ind w:firstLine="540"/>
        <w:jc w:val="both"/>
      </w:pPr>
      <w:r>
        <w:t xml:space="preserve">1. Установить и ввести в действие с 1 января 2024 года обществу с ограниченной ответственностью "ГазЭнергоСервис", применяющему упрощенную систему налогообложения, </w:t>
      </w:r>
      <w:r>
        <w:lastRenderedPageBreak/>
        <w:t>предельный уровень розничных цен на сжиженный газ, реализуемый населению для бытовых нужд в баллонах с доставкой до потребителя:</w:t>
      </w:r>
    </w:p>
    <w:p w:rsidR="002B6D17" w:rsidRDefault="002B6D17">
      <w:pPr>
        <w:pStyle w:val="ConsPlusNormal"/>
        <w:spacing w:before="220"/>
        <w:ind w:firstLine="540"/>
        <w:jc w:val="both"/>
      </w:pPr>
      <w:r>
        <w:t>- с 01.01.2024 по 30.06.2024 - 37,96 руб. за 1 кг сжиженного газа;</w:t>
      </w:r>
    </w:p>
    <w:p w:rsidR="002B6D17" w:rsidRDefault="002B6D17">
      <w:pPr>
        <w:pStyle w:val="ConsPlusNormal"/>
        <w:spacing w:before="220"/>
        <w:ind w:firstLine="540"/>
        <w:jc w:val="both"/>
      </w:pPr>
      <w:r>
        <w:t>- с 01.07.2024 по 31.12.2024 - 40,52 руб. за 1 кг сжиженного газа.</w:t>
      </w:r>
    </w:p>
    <w:p w:rsidR="002B6D17" w:rsidRDefault="002B6D1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2024 года.</w:t>
      </w:r>
    </w:p>
    <w:p w:rsidR="002B6D17" w:rsidRDefault="002B6D17">
      <w:pPr>
        <w:pStyle w:val="ConsPlusNormal"/>
        <w:jc w:val="both"/>
      </w:pPr>
    </w:p>
    <w:p w:rsidR="002B6D17" w:rsidRDefault="002B6D17">
      <w:pPr>
        <w:pStyle w:val="ConsPlusNormal"/>
        <w:jc w:val="right"/>
      </w:pPr>
      <w:r>
        <w:t>Министр</w:t>
      </w:r>
    </w:p>
    <w:p w:rsidR="002B6D17" w:rsidRDefault="002B6D17">
      <w:pPr>
        <w:pStyle w:val="ConsPlusNormal"/>
        <w:jc w:val="right"/>
      </w:pPr>
      <w:r>
        <w:t>Н.В.Владимиров</w:t>
      </w:r>
    </w:p>
    <w:p w:rsidR="002B6D17" w:rsidRDefault="002B6D17">
      <w:pPr>
        <w:pStyle w:val="ConsPlusNormal"/>
        <w:jc w:val="both"/>
      </w:pPr>
    </w:p>
    <w:p w:rsidR="002B6D17" w:rsidRDefault="002B6D17">
      <w:pPr>
        <w:pStyle w:val="ConsPlusNormal"/>
        <w:jc w:val="both"/>
      </w:pPr>
    </w:p>
    <w:p w:rsidR="002B6D17" w:rsidRDefault="002B6D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9FA" w:rsidRDefault="00EA29FA"/>
    <w:sectPr w:rsidR="00EA29FA" w:rsidSect="00E6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7"/>
    <w:rsid w:val="002B6D17"/>
    <w:rsid w:val="00E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D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6D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6D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D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6D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6D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61314&amp;dst=101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2119&amp;dst=1000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775&amp;dst=195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Солодовникова Ирина Александровна</cp:lastModifiedBy>
  <cp:revision>1</cp:revision>
  <dcterms:created xsi:type="dcterms:W3CDTF">2024-01-12T11:46:00Z</dcterms:created>
  <dcterms:modified xsi:type="dcterms:W3CDTF">2024-01-12T11:47:00Z</dcterms:modified>
</cp:coreProperties>
</file>